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94"/>
        <w:gridCol w:w="1389"/>
        <w:gridCol w:w="943"/>
        <w:gridCol w:w="1200"/>
        <w:gridCol w:w="1268"/>
        <w:gridCol w:w="1817"/>
        <w:gridCol w:w="1663"/>
        <w:gridCol w:w="1269"/>
        <w:gridCol w:w="236"/>
        <w:gridCol w:w="762"/>
        <w:gridCol w:w="861"/>
        <w:gridCol w:w="444"/>
        <w:gridCol w:w="1431"/>
        <w:gridCol w:w="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537" w:hRule="atLeast"/>
        </w:trPr>
        <w:tc>
          <w:tcPr>
            <w:tcW w:w="149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2024年度谷城县大学生乡村医生专项招聘岗位表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861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招聘岗位及人数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4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招聘对象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55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18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16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茨河镇卫生院下磨石村卫生室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按照大学生乡村医生专项计划招录的2023届高校毕业生，以及2020年新冠疫情以来通过“医学专业高校毕业生免试申请乡村医生执业注册政策”进入村卫生室工作的大学生。受聘后3年内未取得执业(助理)医师或乡村全科执业助 理医师资格证书的，解除聘用合同。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11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茨河镇卫生院胡家泉村卫生室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23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石花镇大峪桥卫生院邵家楼村卫生室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63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石花镇大峪桥卫生院大峪村卫生室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按照大学生乡村医生专项计划招录的2023届高校毕业生，以及2020年新冠疫情以来通过“医学专业高校毕业生免试申请乡村医生执业注册政策”进入村卫生室工作的大学生。受聘后3年内未取得执业(助理)医师或乡村全科执业助 理医师资格证书的，解除聘用合同。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57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石花镇大峪桥卫生院高家冲村卫生室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5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石花镇大峪桥卫生院施家湾村卫生室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1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盛康中心卫生院双堰村卫生室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1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冷集中心卫生院龙畈村卫生室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81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冷集中心卫生院袁冲村卫生室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按照大学生乡村医生专项计划招录的2023届高校毕业生，以及2020年新冠疫情以来通过“医学专业高校毕业生免试申请乡村医生执业注册政策”进入村卫生室工作的大学生。受聘后3年内未取得执业(助理)医师或乡村全科执业助 理医师资格证书的，解除聘用合同。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00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冷集中心卫生院沈湾村卫生室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18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冷集中心卫生院王家湾村卫生室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2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南河镇卫生院温坪村卫生室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1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南河镇卫生院熊湾村卫生室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2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南河镇卫生院罗坪村卫生室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1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石花中心卫生院平川村卫生室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按照大学生乡村医生专项计划招录的2023届高校毕业生，以及2020年新冠疫情以来通过“医学专业高校毕业生免试申请乡村医生执业注册政策”进入村卫生室工作的大学生。受聘后3年内未取得执业(助理)医师或乡村全科执业助 理医师资格证书的，解除聘用合同。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2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石花中心卫生院彭家岭村卫生室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1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谷城县五山镇卫生院秦家畈村卫生室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4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谷城县五山镇卫生院堰河村卫生室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1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谷城县五山镇卫生院田河村卫生室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2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谷城县卫生健康局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谷城县赵湾乡卫生院长岭村卫生室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从事村级乡村医生工作（不含社区）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临床医学/中医学/中西医结合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聘用后在村卫生室最低服务6年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DI1NTVhYjgwODllMjE0ODVkYzMxMmFkYThmY2IifQ=="/>
    <w:docVar w:name="KSO_WPS_MARK_KEY" w:val="4c11f4c2-af66-4a48-bd83-dfbc3bb4baa0"/>
  </w:docVars>
  <w:rsids>
    <w:rsidRoot w:val="00000000"/>
    <w:rsid w:val="31ED0216"/>
    <w:rsid w:val="37A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2305</Words>
  <Characters>2483</Characters>
  <Lines>0</Lines>
  <Paragraphs>0</Paragraphs>
  <TotalTime>12</TotalTime>
  <ScaleCrop>false</ScaleCrop>
  <LinksUpToDate>false</LinksUpToDate>
  <CharactersWithSpaces>2499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2024-04-24T02:05:00Z</dcterms:created>
  <cp:lastModifiedBy>汪文静</cp:lastModifiedBy>
  <dcterms:modified xsi:type="dcterms:W3CDTF">2024-04-24T03:47:07Z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F34B0DC1954C4FB18C1C9A9B44A8B31B</vt:lpwstr>
  </property>
</Properties>
</file>